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CCE6" w14:textId="0AA52881" w:rsidR="00CA607E" w:rsidRPr="003803B4" w:rsidRDefault="007555A2" w:rsidP="003803B4">
      <w:pPr>
        <w:jc w:val="center"/>
        <w:rPr>
          <w:b/>
          <w:sz w:val="36"/>
          <w:szCs w:val="36"/>
        </w:rPr>
      </w:pPr>
      <w:r w:rsidRPr="003803B4">
        <w:rPr>
          <w:b/>
          <w:sz w:val="36"/>
          <w:szCs w:val="36"/>
        </w:rPr>
        <w:t xml:space="preserve">Free Positive Parenting Programme </w:t>
      </w:r>
      <w:r w:rsidR="003803B4">
        <w:rPr>
          <w:b/>
          <w:sz w:val="36"/>
          <w:szCs w:val="36"/>
        </w:rPr>
        <w:t>for Chinese</w:t>
      </w:r>
      <w:r w:rsidRPr="003803B4">
        <w:rPr>
          <w:b/>
          <w:sz w:val="36"/>
          <w:szCs w:val="36"/>
        </w:rPr>
        <w:t xml:space="preserve"> parents</w:t>
      </w:r>
    </w:p>
    <w:p w14:paraId="40797D73" w14:textId="24FC4846" w:rsidR="0010552A" w:rsidRDefault="00DF3EB0" w:rsidP="003803B4">
      <w:pPr>
        <w:spacing w:line="240" w:lineRule="auto"/>
        <w:jc w:val="center"/>
        <w:rPr>
          <w:sz w:val="24"/>
          <w:szCs w:val="24"/>
        </w:rPr>
      </w:pPr>
      <w:r w:rsidRPr="00813A13">
        <w:rPr>
          <w:sz w:val="24"/>
          <w:szCs w:val="24"/>
        </w:rPr>
        <w:t xml:space="preserve">The </w:t>
      </w:r>
      <w:r w:rsidRPr="00813A13">
        <w:rPr>
          <w:b/>
          <w:sz w:val="24"/>
          <w:szCs w:val="24"/>
        </w:rPr>
        <w:t>Parenting Research Group</w:t>
      </w:r>
      <w:r w:rsidRPr="00813A13">
        <w:rPr>
          <w:sz w:val="24"/>
          <w:szCs w:val="24"/>
        </w:rPr>
        <w:t xml:space="preserve"> at the University of Auckland </w:t>
      </w:r>
      <w:r w:rsidR="00394390" w:rsidRPr="00813A13">
        <w:rPr>
          <w:sz w:val="24"/>
          <w:szCs w:val="24"/>
        </w:rPr>
        <w:t>investigates</w:t>
      </w:r>
      <w:r w:rsidR="0010552A" w:rsidRPr="00813A13">
        <w:rPr>
          <w:sz w:val="24"/>
          <w:szCs w:val="24"/>
        </w:rPr>
        <w:t xml:space="preserve"> the effectiveness of </w:t>
      </w:r>
      <w:r w:rsidR="004A7DD9" w:rsidRPr="00813A13">
        <w:rPr>
          <w:sz w:val="24"/>
          <w:szCs w:val="24"/>
        </w:rPr>
        <w:t xml:space="preserve">the Triple P Parenting Program for </w:t>
      </w:r>
      <w:r w:rsidR="004A7DD9" w:rsidRPr="00813A13">
        <w:rPr>
          <w:b/>
          <w:sz w:val="24"/>
          <w:szCs w:val="24"/>
        </w:rPr>
        <w:t>Chinese immigrant parents</w:t>
      </w:r>
      <w:r w:rsidR="004A7DD9" w:rsidRPr="00813A13">
        <w:rPr>
          <w:sz w:val="24"/>
          <w:szCs w:val="24"/>
        </w:rPr>
        <w:t xml:space="preserve">.  We are </w:t>
      </w:r>
      <w:r w:rsidRPr="00813A13">
        <w:rPr>
          <w:sz w:val="24"/>
          <w:szCs w:val="24"/>
        </w:rPr>
        <w:t xml:space="preserve">looking for </w:t>
      </w:r>
      <w:r w:rsidRPr="00813A13">
        <w:rPr>
          <w:b/>
          <w:sz w:val="24"/>
          <w:szCs w:val="24"/>
        </w:rPr>
        <w:t>parents</w:t>
      </w:r>
      <w:r w:rsidR="004A7DD9" w:rsidRPr="00813A13">
        <w:rPr>
          <w:b/>
          <w:sz w:val="24"/>
          <w:szCs w:val="24"/>
        </w:rPr>
        <w:t xml:space="preserve"> </w:t>
      </w:r>
      <w:r w:rsidR="004A7DD9" w:rsidRPr="00813A13">
        <w:rPr>
          <w:sz w:val="24"/>
          <w:szCs w:val="24"/>
        </w:rPr>
        <w:t xml:space="preserve">of </w:t>
      </w:r>
      <w:r w:rsidRPr="00813A13">
        <w:rPr>
          <w:sz w:val="24"/>
          <w:szCs w:val="24"/>
        </w:rPr>
        <w:t xml:space="preserve">a child </w:t>
      </w:r>
      <w:r w:rsidR="007555A2" w:rsidRPr="00813A13">
        <w:rPr>
          <w:sz w:val="24"/>
          <w:szCs w:val="24"/>
        </w:rPr>
        <w:t xml:space="preserve">between </w:t>
      </w:r>
      <w:r w:rsidR="007555A2" w:rsidRPr="00813A13">
        <w:rPr>
          <w:b/>
          <w:sz w:val="24"/>
          <w:szCs w:val="24"/>
        </w:rPr>
        <w:t>5-9</w:t>
      </w:r>
      <w:r w:rsidR="00DA77F2" w:rsidRPr="00813A13">
        <w:rPr>
          <w:b/>
          <w:sz w:val="24"/>
          <w:szCs w:val="24"/>
        </w:rPr>
        <w:t xml:space="preserve"> years</w:t>
      </w:r>
      <w:r w:rsidR="007555A2" w:rsidRPr="00813A13">
        <w:rPr>
          <w:sz w:val="24"/>
          <w:szCs w:val="24"/>
        </w:rPr>
        <w:t xml:space="preserve"> </w:t>
      </w:r>
      <w:r w:rsidR="0010552A" w:rsidRPr="00813A13">
        <w:rPr>
          <w:sz w:val="24"/>
          <w:szCs w:val="24"/>
        </w:rPr>
        <w:t>who want to enhance their child’s development</w:t>
      </w:r>
      <w:r w:rsidR="0010552A" w:rsidRPr="00813A13" w:rsidDel="0010552A">
        <w:rPr>
          <w:sz w:val="24"/>
          <w:szCs w:val="24"/>
        </w:rPr>
        <w:t xml:space="preserve"> </w:t>
      </w:r>
      <w:r w:rsidR="00354251" w:rsidRPr="00813A13">
        <w:rPr>
          <w:sz w:val="24"/>
          <w:szCs w:val="24"/>
        </w:rPr>
        <w:t xml:space="preserve">and </w:t>
      </w:r>
      <w:r w:rsidR="007555A2" w:rsidRPr="00813A13">
        <w:rPr>
          <w:sz w:val="24"/>
          <w:szCs w:val="24"/>
        </w:rPr>
        <w:t xml:space="preserve">have </w:t>
      </w:r>
      <w:r w:rsidR="00833492" w:rsidRPr="00813A13">
        <w:rPr>
          <w:sz w:val="24"/>
          <w:szCs w:val="24"/>
        </w:rPr>
        <w:t xml:space="preserve">some </w:t>
      </w:r>
      <w:r w:rsidR="007555A2" w:rsidRPr="00813A13">
        <w:rPr>
          <w:sz w:val="24"/>
          <w:szCs w:val="24"/>
        </w:rPr>
        <w:t>concerns about their child’s behaviour</w:t>
      </w:r>
      <w:r w:rsidR="002F05FF" w:rsidRPr="00813A13">
        <w:rPr>
          <w:sz w:val="24"/>
          <w:szCs w:val="24"/>
        </w:rPr>
        <w:t>.</w:t>
      </w:r>
      <w:r w:rsidR="0010552A" w:rsidRPr="00813A13">
        <w:rPr>
          <w:sz w:val="24"/>
          <w:szCs w:val="24"/>
        </w:rPr>
        <w:t xml:space="preserve"> Triple P </w:t>
      </w:r>
      <w:proofErr w:type="gramStart"/>
      <w:r w:rsidR="0010552A" w:rsidRPr="00813A13">
        <w:rPr>
          <w:sz w:val="24"/>
          <w:szCs w:val="24"/>
        </w:rPr>
        <w:t xml:space="preserve">is </w:t>
      </w:r>
      <w:r w:rsidR="00394390" w:rsidRPr="00813A13">
        <w:rPr>
          <w:sz w:val="24"/>
          <w:szCs w:val="24"/>
        </w:rPr>
        <w:t>based</w:t>
      </w:r>
      <w:proofErr w:type="gramEnd"/>
      <w:r w:rsidR="00394390" w:rsidRPr="00813A13">
        <w:rPr>
          <w:sz w:val="24"/>
          <w:szCs w:val="24"/>
        </w:rPr>
        <w:t xml:space="preserve"> on</w:t>
      </w:r>
      <w:r w:rsidR="008B4412" w:rsidRPr="00813A13">
        <w:rPr>
          <w:sz w:val="24"/>
          <w:szCs w:val="24"/>
        </w:rPr>
        <w:t xml:space="preserve"> </w:t>
      </w:r>
      <w:r w:rsidR="0010552A" w:rsidRPr="00813A13">
        <w:rPr>
          <w:sz w:val="24"/>
          <w:szCs w:val="24"/>
        </w:rPr>
        <w:t xml:space="preserve">30 years of international research and has been shown to be effective </w:t>
      </w:r>
      <w:r w:rsidR="008E0B7E" w:rsidRPr="00813A13">
        <w:rPr>
          <w:sz w:val="24"/>
          <w:szCs w:val="24"/>
        </w:rPr>
        <w:t>with</w:t>
      </w:r>
      <w:r w:rsidR="0010552A" w:rsidRPr="00813A13">
        <w:rPr>
          <w:sz w:val="24"/>
          <w:szCs w:val="24"/>
        </w:rPr>
        <w:t xml:space="preserve"> many different families.</w:t>
      </w:r>
    </w:p>
    <w:p w14:paraId="4B30B11B" w14:textId="7E030DED" w:rsidR="00213E39" w:rsidRPr="00813A13" w:rsidRDefault="004A7DD9" w:rsidP="003803B4">
      <w:pPr>
        <w:spacing w:line="240" w:lineRule="auto"/>
        <w:jc w:val="center"/>
        <w:rPr>
          <w:b/>
          <w:sz w:val="24"/>
          <w:szCs w:val="24"/>
        </w:rPr>
      </w:pPr>
      <w:r w:rsidRPr="00813A13">
        <w:rPr>
          <w:sz w:val="24"/>
          <w:szCs w:val="24"/>
        </w:rPr>
        <w:t xml:space="preserve">Parents will attend </w:t>
      </w:r>
      <w:r w:rsidR="009E491E" w:rsidRPr="00813A13">
        <w:rPr>
          <w:b/>
          <w:sz w:val="24"/>
          <w:szCs w:val="24"/>
        </w:rPr>
        <w:t>five 2-hour</w:t>
      </w:r>
      <w:r w:rsidR="009E491E" w:rsidRPr="00813A13">
        <w:rPr>
          <w:sz w:val="24"/>
          <w:szCs w:val="24"/>
        </w:rPr>
        <w:t xml:space="preserve"> group sessions and </w:t>
      </w:r>
      <w:r w:rsidR="00261DEC" w:rsidRPr="00813A13">
        <w:rPr>
          <w:b/>
          <w:sz w:val="24"/>
          <w:szCs w:val="24"/>
        </w:rPr>
        <w:t xml:space="preserve">three </w:t>
      </w:r>
      <w:r w:rsidR="00261DEC" w:rsidRPr="00813A13">
        <w:rPr>
          <w:sz w:val="24"/>
          <w:szCs w:val="24"/>
        </w:rPr>
        <w:t>20</w:t>
      </w:r>
      <w:r w:rsidR="0010552A" w:rsidRPr="00813A13">
        <w:rPr>
          <w:sz w:val="24"/>
          <w:szCs w:val="24"/>
        </w:rPr>
        <w:t>-</w:t>
      </w:r>
      <w:r w:rsidR="009E491E" w:rsidRPr="00813A13">
        <w:rPr>
          <w:sz w:val="24"/>
          <w:szCs w:val="24"/>
        </w:rPr>
        <w:t>minute telephone consultations</w:t>
      </w:r>
      <w:r w:rsidR="00CA607E" w:rsidRPr="00813A13">
        <w:rPr>
          <w:sz w:val="24"/>
          <w:szCs w:val="24"/>
        </w:rPr>
        <w:t>. The programme will be facilitated by a trained Triple P practitioner.</w:t>
      </w:r>
    </w:p>
    <w:p w14:paraId="124BFCC4" w14:textId="6B5D86A3" w:rsidR="003803B4" w:rsidRPr="00813A13" w:rsidRDefault="00CA607E" w:rsidP="003803B4">
      <w:pPr>
        <w:spacing w:line="240" w:lineRule="auto"/>
        <w:jc w:val="center"/>
        <w:rPr>
          <w:sz w:val="24"/>
          <w:szCs w:val="24"/>
        </w:rPr>
        <w:sectPr w:rsidR="003803B4" w:rsidRPr="00813A13" w:rsidSect="009A35F3">
          <w:pgSz w:w="11906" w:h="16838"/>
          <w:pgMar w:top="1440" w:right="1440" w:bottom="1440" w:left="1440" w:header="708" w:footer="708" w:gutter="0"/>
          <w:cols w:space="708"/>
          <w:docGrid w:linePitch="360"/>
        </w:sectPr>
      </w:pPr>
      <w:r w:rsidRPr="00813A13">
        <w:rPr>
          <w:sz w:val="24"/>
          <w:szCs w:val="24"/>
        </w:rPr>
        <w:t xml:space="preserve">The programme is completely </w:t>
      </w:r>
      <w:r w:rsidRPr="00813A13">
        <w:rPr>
          <w:b/>
          <w:sz w:val="24"/>
          <w:szCs w:val="24"/>
        </w:rPr>
        <w:t>free</w:t>
      </w:r>
      <w:r w:rsidRPr="00813A13">
        <w:rPr>
          <w:sz w:val="24"/>
          <w:szCs w:val="24"/>
        </w:rPr>
        <w:t xml:space="preserve"> of charge and includes he</w:t>
      </w:r>
      <w:r w:rsidR="00394390" w:rsidRPr="00813A13">
        <w:rPr>
          <w:sz w:val="24"/>
          <w:szCs w:val="24"/>
        </w:rPr>
        <w:t>lpful materials for you to keep</w:t>
      </w:r>
    </w:p>
    <w:p w14:paraId="2CF11665" w14:textId="77777777" w:rsidR="00213E39" w:rsidRPr="00813A13" w:rsidRDefault="00213E39" w:rsidP="003803B4">
      <w:pPr>
        <w:spacing w:line="240" w:lineRule="auto"/>
        <w:rPr>
          <w:sz w:val="24"/>
          <w:szCs w:val="24"/>
        </w:rPr>
        <w:sectPr w:rsidR="00213E39" w:rsidRPr="00813A13" w:rsidSect="00213E39">
          <w:type w:val="continuous"/>
          <w:pgSz w:w="11906" w:h="16838"/>
          <w:pgMar w:top="1440" w:right="1440" w:bottom="1440" w:left="1440" w:header="708" w:footer="708" w:gutter="0"/>
          <w:cols w:num="2" w:space="0"/>
          <w:docGrid w:linePitch="360"/>
        </w:sectPr>
      </w:pPr>
    </w:p>
    <w:p w14:paraId="7E4FC5DC" w14:textId="1949A855" w:rsidR="003803B4" w:rsidRDefault="00DF3EB0" w:rsidP="003803B4">
      <w:pPr>
        <w:spacing w:line="240" w:lineRule="auto"/>
        <w:rPr>
          <w:sz w:val="24"/>
          <w:szCs w:val="24"/>
        </w:rPr>
      </w:pPr>
      <w:r w:rsidRPr="00813A13">
        <w:rPr>
          <w:sz w:val="24"/>
          <w:szCs w:val="24"/>
        </w:rPr>
        <w:t xml:space="preserve">If you are interested </w:t>
      </w:r>
      <w:r w:rsidR="007B0AD1" w:rsidRPr="00813A13">
        <w:rPr>
          <w:sz w:val="24"/>
          <w:szCs w:val="24"/>
        </w:rPr>
        <w:t>in participating in the parenting programme</w:t>
      </w:r>
      <w:r w:rsidRPr="00813A13">
        <w:rPr>
          <w:sz w:val="24"/>
          <w:szCs w:val="24"/>
        </w:rPr>
        <w:t>, or would like further information, please contact</w:t>
      </w:r>
      <w:r w:rsidR="007B0AD1" w:rsidRPr="00813A13">
        <w:rPr>
          <w:sz w:val="24"/>
          <w:szCs w:val="24"/>
        </w:rPr>
        <w:t xml:space="preserve"> </w:t>
      </w:r>
      <w:r w:rsidR="00213E39" w:rsidRPr="00813A13">
        <w:rPr>
          <w:sz w:val="24"/>
          <w:szCs w:val="24"/>
        </w:rPr>
        <w:t xml:space="preserve">Yun Wei on </w:t>
      </w:r>
      <w:r w:rsidR="008221AC" w:rsidRPr="00813A13">
        <w:rPr>
          <w:rFonts w:eastAsia="Calibri" w:cs="Calibri"/>
          <w:color w:val="000000"/>
          <w:sz w:val="24"/>
          <w:szCs w:val="24"/>
          <w:lang w:eastAsia="en-NZ"/>
        </w:rPr>
        <w:t>022 038 5687 or 09 623 8899 ext.83042</w:t>
      </w:r>
      <w:r w:rsidR="00213E39" w:rsidRPr="00813A13">
        <w:rPr>
          <w:sz w:val="24"/>
          <w:szCs w:val="24"/>
        </w:rPr>
        <w:t xml:space="preserve"> or </w:t>
      </w:r>
      <w:hyperlink r:id="rId5" w:history="1">
        <w:r w:rsidR="00213E39" w:rsidRPr="00813A13">
          <w:rPr>
            <w:rStyle w:val="Hyperlink"/>
            <w:sz w:val="24"/>
            <w:szCs w:val="24"/>
          </w:rPr>
          <w:t>ywei034@aucklanduni.ac.nz</w:t>
        </w:r>
      </w:hyperlink>
      <w:r w:rsidRPr="00813A13">
        <w:rPr>
          <w:sz w:val="24"/>
          <w:szCs w:val="24"/>
        </w:rPr>
        <w:t>.</w:t>
      </w:r>
      <w:r w:rsidR="00915FF6">
        <w:rPr>
          <w:sz w:val="24"/>
          <w:szCs w:val="24"/>
        </w:rPr>
        <w:t xml:space="preserve"> There will be a short phone interview to check eligibility for the study.</w:t>
      </w:r>
    </w:p>
    <w:p w14:paraId="39CB8C10" w14:textId="77777777" w:rsidR="003803B4" w:rsidRPr="003803B4" w:rsidRDefault="003803B4" w:rsidP="003803B4">
      <w:pPr>
        <w:spacing w:line="240" w:lineRule="auto"/>
        <w:rPr>
          <w:sz w:val="24"/>
          <w:szCs w:val="24"/>
        </w:rPr>
      </w:pPr>
    </w:p>
    <w:p w14:paraId="746DAAAC" w14:textId="4BF94F57" w:rsidR="003803B4" w:rsidRPr="003803B4" w:rsidRDefault="003803B4" w:rsidP="003803B4">
      <w:pPr>
        <w:jc w:val="center"/>
        <w:rPr>
          <w:rFonts w:ascii="SimSun-ExtB" w:eastAsia="SimSun-ExtB" w:hAnsi="SimSun-ExtB"/>
          <w:b/>
          <w:sz w:val="36"/>
          <w:szCs w:val="36"/>
        </w:rPr>
      </w:pPr>
      <w:r w:rsidRPr="003803B4">
        <w:rPr>
          <w:rFonts w:ascii="Microsoft YaHei" w:eastAsia="Microsoft YaHei" w:hAnsi="Microsoft YaHei" w:cs="Microsoft YaHei" w:hint="eastAsia"/>
          <w:b/>
          <w:sz w:val="36"/>
          <w:szCs w:val="36"/>
          <w:lang w:eastAsia="zh-CN"/>
        </w:rPr>
        <w:t>免费正面管教课程</w:t>
      </w:r>
    </w:p>
    <w:p w14:paraId="1C77221D" w14:textId="77777777" w:rsidR="003803B4" w:rsidRPr="008B7043" w:rsidRDefault="003803B4" w:rsidP="003803B4">
      <w:pPr>
        <w:spacing w:line="240" w:lineRule="auto"/>
        <w:jc w:val="center"/>
        <w:rPr>
          <w:rFonts w:ascii="SimSun-ExtB" w:eastAsia="SimSun-ExtB" w:hAnsi="SimSun-ExtB"/>
          <w:sz w:val="24"/>
          <w:szCs w:val="24"/>
        </w:rPr>
      </w:pPr>
      <w:r w:rsidRPr="008B7043">
        <w:rPr>
          <w:rFonts w:ascii="Microsoft YaHei" w:eastAsia="Microsoft YaHei" w:hAnsi="Microsoft YaHei" w:cs="Microsoft YaHei" w:hint="eastAsia"/>
          <w:b/>
          <w:sz w:val="28"/>
          <w:szCs w:val="28"/>
          <w:lang w:eastAsia="zh-CN"/>
        </w:rPr>
        <w:t>奥克兰大学家庭管教研究小组</w:t>
      </w:r>
      <w:r w:rsidRPr="008B7043">
        <w:rPr>
          <w:rFonts w:ascii="Microsoft YaHei" w:eastAsia="Microsoft YaHei" w:hAnsi="Microsoft YaHei" w:cs="Microsoft YaHei" w:hint="eastAsia"/>
          <w:sz w:val="24"/>
          <w:szCs w:val="24"/>
          <w:lang w:eastAsia="zh-CN"/>
        </w:rPr>
        <w:t>正在开展一个关于小组正面管教课程对</w:t>
      </w:r>
      <w:r w:rsidRPr="008B7043">
        <w:rPr>
          <w:rFonts w:ascii="Microsoft YaHei" w:eastAsia="Microsoft YaHei" w:hAnsi="Microsoft YaHei" w:cs="Microsoft YaHei" w:hint="eastAsia"/>
          <w:b/>
          <w:sz w:val="24"/>
          <w:szCs w:val="24"/>
          <w:lang w:eastAsia="zh-CN"/>
        </w:rPr>
        <w:t>中国移民家长</w:t>
      </w:r>
      <w:r w:rsidRPr="008B7043">
        <w:rPr>
          <w:rFonts w:ascii="Microsoft YaHei" w:eastAsia="Microsoft YaHei" w:hAnsi="Microsoft YaHei" w:cs="Microsoft YaHei" w:hint="eastAsia"/>
          <w:sz w:val="24"/>
          <w:szCs w:val="24"/>
          <w:lang w:eastAsia="zh-CN"/>
        </w:rPr>
        <w:t>的有效性的研究。我们想要邀请</w:t>
      </w:r>
      <w:r w:rsidRPr="008B7043">
        <w:rPr>
          <w:rFonts w:ascii="Microsoft YaHei" w:eastAsia="Microsoft YaHei" w:hAnsi="Microsoft YaHei" w:cs="Microsoft YaHei" w:hint="eastAsia"/>
          <w:b/>
          <w:sz w:val="24"/>
          <w:szCs w:val="24"/>
          <w:lang w:eastAsia="zh-CN"/>
        </w:rPr>
        <w:t>孩子年龄在</w:t>
      </w:r>
      <w:r w:rsidRPr="008B7043">
        <w:rPr>
          <w:rFonts w:ascii="SimSun-ExtB" w:eastAsia="SimSun-ExtB" w:hAnsi="SimSun-ExtB" w:cs="Microsoft YaHei" w:hint="eastAsia"/>
          <w:b/>
          <w:sz w:val="24"/>
          <w:szCs w:val="24"/>
          <w:lang w:eastAsia="zh-CN"/>
        </w:rPr>
        <w:t>5-9</w:t>
      </w:r>
      <w:r w:rsidRPr="008B7043">
        <w:rPr>
          <w:rFonts w:ascii="Microsoft YaHei" w:eastAsia="Microsoft YaHei" w:hAnsi="Microsoft YaHei" w:cs="Microsoft YaHei" w:hint="eastAsia"/>
          <w:b/>
          <w:sz w:val="24"/>
          <w:szCs w:val="24"/>
          <w:lang w:eastAsia="zh-CN"/>
        </w:rPr>
        <w:t>岁，</w:t>
      </w:r>
      <w:r w:rsidRPr="008B7043">
        <w:rPr>
          <w:rFonts w:ascii="Microsoft YaHei" w:eastAsia="Microsoft YaHei" w:hAnsi="Microsoft YaHei" w:cs="Microsoft YaHei" w:hint="eastAsia"/>
          <w:sz w:val="24"/>
          <w:szCs w:val="24"/>
          <w:lang w:eastAsia="zh-CN"/>
        </w:rPr>
        <w:t>想要帮助孩子更好的成长并且对孩子的行为有一些担忧的中国家长来参加我们的研究。正面管教课程有着</w:t>
      </w:r>
      <w:r w:rsidRPr="008B7043">
        <w:rPr>
          <w:rFonts w:ascii="SimSun-ExtB" w:eastAsia="SimSun-ExtB" w:hAnsi="SimSun-ExtB" w:cs="Microsoft YaHei" w:hint="eastAsia"/>
          <w:sz w:val="24"/>
          <w:szCs w:val="24"/>
          <w:lang w:eastAsia="zh-CN"/>
        </w:rPr>
        <w:t>30</w:t>
      </w:r>
      <w:r w:rsidRPr="008B7043">
        <w:rPr>
          <w:rFonts w:ascii="Microsoft YaHei" w:eastAsia="Microsoft YaHei" w:hAnsi="Microsoft YaHei" w:cs="Microsoft YaHei" w:hint="eastAsia"/>
          <w:sz w:val="24"/>
          <w:szCs w:val="24"/>
          <w:lang w:eastAsia="zh-CN"/>
        </w:rPr>
        <w:t>年全球研究基础，并且已被证明对不同的家庭都十分有效。</w:t>
      </w:r>
    </w:p>
    <w:p w14:paraId="255C5F3C" w14:textId="77777777" w:rsidR="003803B4" w:rsidRPr="008B7043" w:rsidRDefault="003803B4" w:rsidP="003803B4">
      <w:pPr>
        <w:spacing w:line="240" w:lineRule="auto"/>
        <w:jc w:val="center"/>
        <w:rPr>
          <w:rFonts w:ascii="SimSun-ExtB" w:eastAsia="SimSun-ExtB" w:hAnsi="SimSun-ExtB"/>
          <w:b/>
          <w:sz w:val="24"/>
          <w:szCs w:val="24"/>
        </w:rPr>
      </w:pPr>
      <w:r w:rsidRPr="008B7043">
        <w:rPr>
          <w:rFonts w:ascii="Microsoft YaHei" w:eastAsia="Microsoft YaHei" w:hAnsi="Microsoft YaHei" w:cs="Microsoft YaHei" w:hint="eastAsia"/>
          <w:sz w:val="24"/>
          <w:szCs w:val="24"/>
          <w:lang w:eastAsia="zh-CN"/>
        </w:rPr>
        <w:t>家长需要参加</w:t>
      </w:r>
      <w:r w:rsidRPr="008B7043">
        <w:rPr>
          <w:rFonts w:ascii="Microsoft YaHei" w:eastAsia="Microsoft YaHei" w:hAnsi="Microsoft YaHei" w:cs="Microsoft YaHei" w:hint="eastAsia"/>
          <w:b/>
          <w:sz w:val="24"/>
          <w:szCs w:val="24"/>
          <w:lang w:eastAsia="zh-CN"/>
        </w:rPr>
        <w:t>五节小组课每节</w:t>
      </w:r>
      <w:r w:rsidRPr="008B7043">
        <w:rPr>
          <w:rFonts w:ascii="SimSun-ExtB" w:eastAsia="SimSun-ExtB" w:hAnsi="SimSun-ExtB" w:cs="Microsoft YaHei" w:hint="eastAsia"/>
          <w:b/>
          <w:sz w:val="24"/>
          <w:szCs w:val="24"/>
          <w:lang w:eastAsia="zh-CN"/>
        </w:rPr>
        <w:t>2</w:t>
      </w:r>
      <w:r w:rsidRPr="008B7043">
        <w:rPr>
          <w:rFonts w:ascii="Microsoft YaHei" w:eastAsia="Microsoft YaHei" w:hAnsi="Microsoft YaHei" w:cs="Microsoft YaHei" w:hint="eastAsia"/>
          <w:b/>
          <w:sz w:val="24"/>
          <w:szCs w:val="24"/>
          <w:lang w:eastAsia="zh-CN"/>
        </w:rPr>
        <w:t>小时</w:t>
      </w:r>
      <w:r w:rsidRPr="008B7043">
        <w:rPr>
          <w:rFonts w:ascii="Microsoft YaHei" w:eastAsia="Microsoft YaHei" w:hAnsi="Microsoft YaHei" w:cs="Microsoft YaHei" w:hint="eastAsia"/>
          <w:sz w:val="24"/>
          <w:szCs w:val="24"/>
          <w:lang w:eastAsia="zh-CN"/>
        </w:rPr>
        <w:t>和</w:t>
      </w:r>
      <w:r w:rsidRPr="008B7043">
        <w:rPr>
          <w:rFonts w:ascii="Microsoft YaHei" w:eastAsia="Microsoft YaHei" w:hAnsi="Microsoft YaHei" w:cs="Microsoft YaHei" w:hint="eastAsia"/>
          <w:b/>
          <w:sz w:val="24"/>
          <w:szCs w:val="24"/>
          <w:lang w:eastAsia="zh-CN"/>
        </w:rPr>
        <w:t>三个</w:t>
      </w:r>
      <w:r w:rsidRPr="008B7043">
        <w:rPr>
          <w:rFonts w:ascii="SimSun-ExtB" w:eastAsia="SimSun-ExtB" w:hAnsi="SimSun-ExtB" w:cs="Microsoft YaHei" w:hint="eastAsia"/>
          <w:b/>
          <w:sz w:val="24"/>
          <w:szCs w:val="24"/>
          <w:lang w:eastAsia="zh-CN"/>
        </w:rPr>
        <w:t>20</w:t>
      </w:r>
      <w:r w:rsidRPr="008B7043">
        <w:rPr>
          <w:rFonts w:ascii="Microsoft YaHei" w:eastAsia="Microsoft YaHei" w:hAnsi="Microsoft YaHei" w:cs="Microsoft YaHei" w:hint="eastAsia"/>
          <w:b/>
          <w:sz w:val="24"/>
          <w:szCs w:val="24"/>
          <w:lang w:eastAsia="zh-CN"/>
        </w:rPr>
        <w:t>分钟的电话咨询</w:t>
      </w:r>
      <w:r w:rsidRPr="008B7043">
        <w:rPr>
          <w:rFonts w:ascii="Microsoft YaHei" w:eastAsia="Microsoft YaHei" w:hAnsi="Microsoft YaHei" w:cs="Microsoft YaHei" w:hint="eastAsia"/>
          <w:sz w:val="24"/>
          <w:szCs w:val="24"/>
          <w:lang w:eastAsia="zh-CN"/>
        </w:rPr>
        <w:t>。将会有一名获得认证的正面管教培训师指导家长学习该课程。</w:t>
      </w:r>
    </w:p>
    <w:p w14:paraId="63BE51B8" w14:textId="77777777" w:rsidR="003803B4" w:rsidRPr="008B7043" w:rsidRDefault="003803B4" w:rsidP="003803B4">
      <w:pPr>
        <w:spacing w:line="240" w:lineRule="auto"/>
        <w:jc w:val="center"/>
        <w:rPr>
          <w:rFonts w:ascii="SimSun-ExtB" w:eastAsia="SimSun-ExtB" w:hAnsi="SimSun-ExtB"/>
          <w:sz w:val="24"/>
          <w:szCs w:val="24"/>
        </w:rPr>
        <w:sectPr w:rsidR="003803B4" w:rsidRPr="008B7043" w:rsidSect="003803B4">
          <w:type w:val="continuous"/>
          <w:pgSz w:w="11906" w:h="16838"/>
          <w:pgMar w:top="1440" w:right="1440" w:bottom="1440" w:left="1440" w:header="708" w:footer="708" w:gutter="0"/>
          <w:cols w:space="708"/>
          <w:docGrid w:linePitch="360"/>
        </w:sectPr>
      </w:pPr>
      <w:r w:rsidRPr="008B7043">
        <w:rPr>
          <w:rFonts w:ascii="Microsoft YaHei" w:eastAsia="Microsoft YaHei" w:hAnsi="Microsoft YaHei" w:cs="Microsoft YaHei" w:hint="eastAsia"/>
          <w:sz w:val="24"/>
          <w:szCs w:val="24"/>
          <w:lang w:eastAsia="zh-CN"/>
        </w:rPr>
        <w:t>该课程和课程中所提供的资料都是</w:t>
      </w:r>
      <w:r w:rsidRPr="008B7043">
        <w:rPr>
          <w:rFonts w:ascii="Microsoft YaHei" w:eastAsia="Microsoft YaHei" w:hAnsi="Microsoft YaHei" w:cs="Microsoft YaHei" w:hint="eastAsia"/>
          <w:b/>
          <w:sz w:val="28"/>
          <w:szCs w:val="28"/>
          <w:lang w:eastAsia="zh-CN"/>
        </w:rPr>
        <w:t>完全免费</w:t>
      </w:r>
      <w:r w:rsidRPr="008B7043">
        <w:rPr>
          <w:rFonts w:ascii="Microsoft YaHei" w:eastAsia="Microsoft YaHei" w:hAnsi="Microsoft YaHei" w:cs="Microsoft YaHei" w:hint="eastAsia"/>
          <w:sz w:val="24"/>
          <w:szCs w:val="24"/>
          <w:lang w:eastAsia="zh-CN"/>
        </w:rPr>
        <w:t>的！</w:t>
      </w:r>
    </w:p>
    <w:p w14:paraId="1751E047" w14:textId="77777777" w:rsidR="003803B4" w:rsidRPr="008B7043" w:rsidRDefault="003803B4" w:rsidP="003803B4">
      <w:pPr>
        <w:spacing w:line="240" w:lineRule="auto"/>
        <w:rPr>
          <w:rFonts w:ascii="SimSun-ExtB" w:eastAsia="SimSun-ExtB" w:hAnsi="SimSun-ExtB"/>
          <w:sz w:val="24"/>
          <w:szCs w:val="24"/>
        </w:rPr>
        <w:sectPr w:rsidR="003803B4" w:rsidRPr="008B7043" w:rsidSect="00213E39">
          <w:type w:val="continuous"/>
          <w:pgSz w:w="11906" w:h="16838"/>
          <w:pgMar w:top="1440" w:right="1440" w:bottom="1440" w:left="1440" w:header="708" w:footer="708" w:gutter="0"/>
          <w:cols w:num="2" w:space="0"/>
          <w:docGrid w:linePitch="360"/>
        </w:sectPr>
      </w:pPr>
    </w:p>
    <w:p w14:paraId="3B15D4DE" w14:textId="77777777" w:rsidR="003803B4" w:rsidRPr="008B7043" w:rsidRDefault="003803B4" w:rsidP="003803B4">
      <w:pPr>
        <w:spacing w:line="240" w:lineRule="auto"/>
        <w:rPr>
          <w:rFonts w:ascii="SimSun-ExtB" w:eastAsia="SimSun-ExtB" w:hAnsi="SimSun-ExtB"/>
          <w:sz w:val="24"/>
          <w:szCs w:val="24"/>
          <w:lang w:eastAsia="zh-CN"/>
        </w:rPr>
      </w:pPr>
      <w:r w:rsidRPr="008B7043">
        <w:rPr>
          <w:rFonts w:ascii="Microsoft YaHei" w:eastAsia="Microsoft YaHei" w:hAnsi="Microsoft YaHei" w:cs="Microsoft YaHei" w:hint="eastAsia"/>
          <w:sz w:val="24"/>
          <w:szCs w:val="24"/>
          <w:lang w:eastAsia="zh-CN"/>
        </w:rPr>
        <w:t>如果您有兴趣参加本次正面管教课程，或者您想要更多的了解该课程，请和</w:t>
      </w:r>
      <w:proofErr w:type="gramStart"/>
      <w:r w:rsidRPr="008B7043">
        <w:rPr>
          <w:rFonts w:ascii="Microsoft YaHei" w:eastAsia="Microsoft YaHei" w:hAnsi="Microsoft YaHei" w:cs="Microsoft YaHei" w:hint="eastAsia"/>
          <w:sz w:val="24"/>
          <w:szCs w:val="24"/>
          <w:lang w:eastAsia="zh-CN"/>
        </w:rPr>
        <w:t>魏鋆</w:t>
      </w:r>
      <w:proofErr w:type="gramEnd"/>
      <w:r w:rsidRPr="008B7043">
        <w:rPr>
          <w:rFonts w:ascii="Microsoft YaHei" w:eastAsia="Microsoft YaHei" w:hAnsi="Microsoft YaHei" w:cs="Microsoft YaHei" w:hint="eastAsia"/>
          <w:sz w:val="24"/>
          <w:szCs w:val="24"/>
          <w:lang w:eastAsia="zh-CN"/>
        </w:rPr>
        <w:t>联系：电话</w:t>
      </w:r>
      <w:r w:rsidRPr="008B7043">
        <w:rPr>
          <w:rFonts w:ascii="SimSun-ExtB" w:eastAsia="SimSun-ExtB" w:hAnsi="SimSun-ExtB" w:cs="Microsoft YaHei" w:hint="eastAsia"/>
          <w:sz w:val="24"/>
          <w:szCs w:val="24"/>
          <w:lang w:eastAsia="zh-CN"/>
        </w:rPr>
        <w:t>022</w:t>
      </w:r>
      <w:r w:rsidRPr="008B7043">
        <w:rPr>
          <w:rFonts w:ascii="SimSun-ExtB" w:eastAsia="SimSun-ExtB" w:hAnsi="SimSun-ExtB" w:cs="Microsoft YaHei"/>
          <w:sz w:val="24"/>
          <w:szCs w:val="24"/>
          <w:lang w:eastAsia="zh-CN"/>
        </w:rPr>
        <w:t xml:space="preserve"> </w:t>
      </w:r>
      <w:r w:rsidRPr="008B7043">
        <w:rPr>
          <w:rFonts w:ascii="SimSun-ExtB" w:eastAsia="SimSun-ExtB" w:hAnsi="SimSun-ExtB" w:cs="Microsoft YaHei" w:hint="eastAsia"/>
          <w:sz w:val="24"/>
          <w:szCs w:val="24"/>
          <w:lang w:eastAsia="zh-CN"/>
        </w:rPr>
        <w:t>038</w:t>
      </w:r>
      <w:r w:rsidRPr="008B7043">
        <w:rPr>
          <w:rFonts w:ascii="SimSun-ExtB" w:eastAsia="SimSun-ExtB" w:hAnsi="SimSun-ExtB" w:cs="Microsoft YaHei"/>
          <w:sz w:val="24"/>
          <w:szCs w:val="24"/>
          <w:lang w:eastAsia="zh-CN"/>
        </w:rPr>
        <w:t xml:space="preserve"> </w:t>
      </w:r>
      <w:r w:rsidRPr="008B7043">
        <w:rPr>
          <w:rFonts w:ascii="SimSun-ExtB" w:eastAsia="SimSun-ExtB" w:hAnsi="SimSun-ExtB" w:cs="Microsoft YaHei" w:hint="eastAsia"/>
          <w:sz w:val="24"/>
          <w:szCs w:val="24"/>
          <w:lang w:eastAsia="zh-CN"/>
        </w:rPr>
        <w:t>5687</w:t>
      </w:r>
      <w:r w:rsidRPr="008B7043">
        <w:rPr>
          <w:rFonts w:ascii="SimSun-ExtB" w:eastAsia="SimSun-ExtB" w:hAnsi="SimSun-ExtB" w:cs="Microsoft YaHei"/>
          <w:sz w:val="24"/>
          <w:szCs w:val="24"/>
          <w:lang w:eastAsia="zh-CN"/>
        </w:rPr>
        <w:t xml:space="preserve"> </w:t>
      </w:r>
      <w:r w:rsidRPr="008B7043">
        <w:rPr>
          <w:rFonts w:ascii="Microsoft YaHei" w:eastAsia="Microsoft YaHei" w:hAnsi="Microsoft YaHei" w:cs="Microsoft YaHei" w:hint="eastAsia"/>
          <w:sz w:val="24"/>
          <w:szCs w:val="24"/>
          <w:lang w:eastAsia="zh-CN"/>
        </w:rPr>
        <w:t>或者</w:t>
      </w:r>
      <w:r w:rsidRPr="008B7043">
        <w:rPr>
          <w:rFonts w:ascii="SimSun-ExtB" w:eastAsia="SimSun-ExtB" w:hAnsi="SimSun-ExtB" w:cs="Microsoft YaHei" w:hint="eastAsia"/>
          <w:sz w:val="24"/>
          <w:szCs w:val="24"/>
          <w:lang w:eastAsia="zh-CN"/>
        </w:rPr>
        <w:t>09</w:t>
      </w:r>
      <w:r w:rsidRPr="008B7043">
        <w:rPr>
          <w:rFonts w:ascii="SimSun-ExtB" w:eastAsia="SimSun-ExtB" w:hAnsi="SimSun-ExtB" w:cs="Microsoft YaHei"/>
          <w:sz w:val="24"/>
          <w:szCs w:val="24"/>
          <w:lang w:eastAsia="zh-CN"/>
        </w:rPr>
        <w:t xml:space="preserve"> </w:t>
      </w:r>
      <w:r w:rsidRPr="008B7043">
        <w:rPr>
          <w:rFonts w:ascii="SimSun-ExtB" w:eastAsia="SimSun-ExtB" w:hAnsi="SimSun-ExtB" w:cs="Microsoft YaHei" w:hint="eastAsia"/>
          <w:sz w:val="24"/>
          <w:szCs w:val="24"/>
          <w:lang w:eastAsia="zh-CN"/>
        </w:rPr>
        <w:t>23</w:t>
      </w:r>
      <w:r w:rsidRPr="008B7043">
        <w:rPr>
          <w:rFonts w:ascii="SimSun-ExtB" w:eastAsia="SimSun-ExtB" w:hAnsi="SimSun-ExtB" w:cs="Microsoft YaHei"/>
          <w:sz w:val="24"/>
          <w:szCs w:val="24"/>
          <w:lang w:eastAsia="zh-CN"/>
        </w:rPr>
        <w:t xml:space="preserve"> </w:t>
      </w:r>
      <w:r w:rsidRPr="008B7043">
        <w:rPr>
          <w:rFonts w:ascii="SimSun-ExtB" w:eastAsia="SimSun-ExtB" w:hAnsi="SimSun-ExtB" w:cs="Microsoft YaHei" w:hint="eastAsia"/>
          <w:sz w:val="24"/>
          <w:szCs w:val="24"/>
          <w:lang w:eastAsia="zh-CN"/>
        </w:rPr>
        <w:t>8899</w:t>
      </w:r>
      <w:r w:rsidRPr="008B7043">
        <w:rPr>
          <w:rFonts w:ascii="SimSun-ExtB" w:eastAsia="SimSun-ExtB" w:hAnsi="SimSun-ExtB" w:cs="Microsoft YaHei"/>
          <w:sz w:val="24"/>
          <w:szCs w:val="24"/>
          <w:lang w:eastAsia="zh-CN"/>
        </w:rPr>
        <w:t xml:space="preserve"> </w:t>
      </w:r>
      <w:r w:rsidRPr="008B7043">
        <w:rPr>
          <w:rFonts w:ascii="Microsoft YaHei" w:eastAsia="Microsoft YaHei" w:hAnsi="Microsoft YaHei" w:cs="Microsoft YaHei" w:hint="eastAsia"/>
          <w:sz w:val="24"/>
          <w:szCs w:val="24"/>
          <w:lang w:eastAsia="zh-CN"/>
        </w:rPr>
        <w:t>转</w:t>
      </w:r>
      <w:r w:rsidRPr="008B7043">
        <w:rPr>
          <w:rFonts w:ascii="SimSun-ExtB" w:eastAsia="SimSun-ExtB" w:hAnsi="SimSun-ExtB" w:cs="Microsoft YaHei" w:hint="eastAsia"/>
          <w:sz w:val="24"/>
          <w:szCs w:val="24"/>
          <w:lang w:eastAsia="zh-CN"/>
        </w:rPr>
        <w:t>83042</w:t>
      </w:r>
      <w:r w:rsidRPr="008B7043">
        <w:rPr>
          <w:rFonts w:ascii="Microsoft YaHei" w:eastAsia="Microsoft YaHei" w:hAnsi="Microsoft YaHei" w:cs="Microsoft YaHei" w:hint="eastAsia"/>
          <w:sz w:val="24"/>
          <w:szCs w:val="24"/>
          <w:lang w:eastAsia="zh-CN"/>
        </w:rPr>
        <w:t>，或者邮箱</w:t>
      </w:r>
      <w:hyperlink r:id="rId6" w:history="1">
        <w:r w:rsidRPr="008B7043">
          <w:rPr>
            <w:rStyle w:val="Hyperlink"/>
            <w:rFonts w:ascii="SimSun-ExtB" w:eastAsia="SimSun-ExtB" w:hAnsi="SimSun-ExtB"/>
            <w:sz w:val="24"/>
            <w:szCs w:val="24"/>
          </w:rPr>
          <w:t>ywei034@aucklanduni.ac.nz</w:t>
        </w:r>
      </w:hyperlink>
      <w:r w:rsidRPr="008B7043">
        <w:rPr>
          <w:rFonts w:ascii="SimSun-ExtB" w:eastAsia="SimSun-ExtB" w:hAnsi="SimSun-ExtB"/>
          <w:sz w:val="24"/>
          <w:szCs w:val="24"/>
        </w:rPr>
        <w:t xml:space="preserve">. </w:t>
      </w:r>
      <w:r w:rsidRPr="008B7043">
        <w:rPr>
          <w:rFonts w:ascii="Microsoft YaHei" w:eastAsia="Microsoft YaHei" w:hAnsi="Microsoft YaHei" w:cs="Microsoft YaHei" w:hint="eastAsia"/>
          <w:sz w:val="24"/>
          <w:szCs w:val="24"/>
          <w:lang w:eastAsia="zh-CN"/>
        </w:rPr>
        <w:t>我们会对您进行一个简短的电话采访来确定您是否适合参加我们的课程。</w:t>
      </w:r>
    </w:p>
    <w:p w14:paraId="22801F2C" w14:textId="563A40E5" w:rsidR="00B82F72" w:rsidRPr="007B121E" w:rsidRDefault="000C609E" w:rsidP="007B121E">
      <w:pPr>
        <w:widowControl w:val="0"/>
        <w:spacing w:line="360" w:lineRule="auto"/>
        <w:rPr>
          <w:rFonts w:cs="Arial"/>
          <w:sz w:val="24"/>
          <w:szCs w:val="24"/>
          <w:lang w:val="en-AU"/>
        </w:rPr>
      </w:pPr>
      <w:bookmarkStart w:id="0" w:name="_GoBack"/>
      <w:bookmarkEnd w:id="0"/>
      <w:r>
        <w:rPr>
          <w:rFonts w:cs="Arial"/>
          <w:sz w:val="24"/>
          <w:szCs w:val="24"/>
          <w:lang w:val="en-AU"/>
        </w:rPr>
        <w:t>Approved by the University o</w:t>
      </w:r>
      <w:r w:rsidR="00813A13" w:rsidRPr="00813A13">
        <w:rPr>
          <w:rFonts w:cs="Arial"/>
          <w:sz w:val="24"/>
          <w:szCs w:val="24"/>
          <w:lang w:val="en-AU"/>
        </w:rPr>
        <w:t>f Auckland Human Par</w:t>
      </w:r>
      <w:r w:rsidR="007B121E">
        <w:rPr>
          <w:rFonts w:cs="Arial"/>
          <w:sz w:val="24"/>
          <w:szCs w:val="24"/>
          <w:lang w:val="en-AU"/>
        </w:rPr>
        <w:t>ticipants Ethics Committee on 03/04/2017</w:t>
      </w:r>
      <w:r w:rsidR="00813A13" w:rsidRPr="00813A13">
        <w:rPr>
          <w:rFonts w:cs="Arial"/>
          <w:sz w:val="24"/>
          <w:szCs w:val="24"/>
          <w:lang w:val="en-AU"/>
        </w:rPr>
        <w:t xml:space="preserve"> for </w:t>
      </w:r>
      <w:r w:rsidR="007B121E">
        <w:rPr>
          <w:rFonts w:cs="Arial"/>
          <w:sz w:val="24"/>
          <w:szCs w:val="24"/>
          <w:lang w:val="en-AU"/>
        </w:rPr>
        <w:t xml:space="preserve">three years. Reference Number </w:t>
      </w:r>
      <w:r w:rsidR="007B121E" w:rsidRPr="007B121E">
        <w:rPr>
          <w:rFonts w:cs="Arial"/>
          <w:sz w:val="24"/>
          <w:szCs w:val="24"/>
          <w:lang w:val="en-AU"/>
        </w:rPr>
        <w:t>018916</w:t>
      </w:r>
      <w:r w:rsidR="007B121E">
        <w:rPr>
          <w:rFonts w:cs="Arial"/>
          <w:sz w:val="24"/>
          <w:szCs w:val="24"/>
          <w:lang w:val="en-AU"/>
        </w:rPr>
        <w:t>.</w:t>
      </w:r>
    </w:p>
    <w:sectPr w:rsidR="00B82F72" w:rsidRPr="007B121E" w:rsidSect="00213E3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D36EB"/>
    <w:multiLevelType w:val="hybridMultilevel"/>
    <w:tmpl w:val="1F94F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B0"/>
    <w:rsid w:val="00017E35"/>
    <w:rsid w:val="00023ACF"/>
    <w:rsid w:val="00040C9D"/>
    <w:rsid w:val="000413B1"/>
    <w:rsid w:val="00043E89"/>
    <w:rsid w:val="0007129E"/>
    <w:rsid w:val="00075DBC"/>
    <w:rsid w:val="000B27D1"/>
    <w:rsid w:val="000C609E"/>
    <w:rsid w:val="000C7B81"/>
    <w:rsid w:val="00104692"/>
    <w:rsid w:val="0010552A"/>
    <w:rsid w:val="001064E5"/>
    <w:rsid w:val="00115471"/>
    <w:rsid w:val="00125ED1"/>
    <w:rsid w:val="00132D77"/>
    <w:rsid w:val="0015008A"/>
    <w:rsid w:val="001743ED"/>
    <w:rsid w:val="00175F26"/>
    <w:rsid w:val="00192692"/>
    <w:rsid w:val="001B2794"/>
    <w:rsid w:val="001C329F"/>
    <w:rsid w:val="001E1243"/>
    <w:rsid w:val="001F09C9"/>
    <w:rsid w:val="00205FE6"/>
    <w:rsid w:val="00212D44"/>
    <w:rsid w:val="002138E5"/>
    <w:rsid w:val="00213E39"/>
    <w:rsid w:val="00215FB7"/>
    <w:rsid w:val="00241768"/>
    <w:rsid w:val="00254198"/>
    <w:rsid w:val="00255B2B"/>
    <w:rsid w:val="00261DEC"/>
    <w:rsid w:val="00265F12"/>
    <w:rsid w:val="002A5313"/>
    <w:rsid w:val="002C25FF"/>
    <w:rsid w:val="002F05FF"/>
    <w:rsid w:val="0030155A"/>
    <w:rsid w:val="003045AE"/>
    <w:rsid w:val="00307F56"/>
    <w:rsid w:val="00322430"/>
    <w:rsid w:val="00354251"/>
    <w:rsid w:val="00366D29"/>
    <w:rsid w:val="00373435"/>
    <w:rsid w:val="0037363D"/>
    <w:rsid w:val="003803B4"/>
    <w:rsid w:val="003855A2"/>
    <w:rsid w:val="00393DD2"/>
    <w:rsid w:val="00394390"/>
    <w:rsid w:val="003A3992"/>
    <w:rsid w:val="003B739F"/>
    <w:rsid w:val="003C5BDB"/>
    <w:rsid w:val="003F7727"/>
    <w:rsid w:val="00462E63"/>
    <w:rsid w:val="00491C3B"/>
    <w:rsid w:val="00493A0F"/>
    <w:rsid w:val="004A7DD9"/>
    <w:rsid w:val="004A7E98"/>
    <w:rsid w:val="00523D52"/>
    <w:rsid w:val="0052604D"/>
    <w:rsid w:val="00535D00"/>
    <w:rsid w:val="00537A24"/>
    <w:rsid w:val="0054035E"/>
    <w:rsid w:val="0054389C"/>
    <w:rsid w:val="00590710"/>
    <w:rsid w:val="005B1E36"/>
    <w:rsid w:val="005E20B6"/>
    <w:rsid w:val="005E3D21"/>
    <w:rsid w:val="005F0A42"/>
    <w:rsid w:val="005F2B2C"/>
    <w:rsid w:val="006107A3"/>
    <w:rsid w:val="00615F74"/>
    <w:rsid w:val="00665B4A"/>
    <w:rsid w:val="00670A0F"/>
    <w:rsid w:val="00671515"/>
    <w:rsid w:val="00690E27"/>
    <w:rsid w:val="006C3F53"/>
    <w:rsid w:val="006E5E6D"/>
    <w:rsid w:val="00730964"/>
    <w:rsid w:val="007555A2"/>
    <w:rsid w:val="0079148F"/>
    <w:rsid w:val="00793372"/>
    <w:rsid w:val="007950AE"/>
    <w:rsid w:val="007B0AD1"/>
    <w:rsid w:val="007B121E"/>
    <w:rsid w:val="007B4D0D"/>
    <w:rsid w:val="00813A13"/>
    <w:rsid w:val="00813A29"/>
    <w:rsid w:val="008221AC"/>
    <w:rsid w:val="00833492"/>
    <w:rsid w:val="0083476C"/>
    <w:rsid w:val="00835EDD"/>
    <w:rsid w:val="00840CE1"/>
    <w:rsid w:val="0086075F"/>
    <w:rsid w:val="00861E2D"/>
    <w:rsid w:val="008641C3"/>
    <w:rsid w:val="00872D67"/>
    <w:rsid w:val="008943FB"/>
    <w:rsid w:val="008A5627"/>
    <w:rsid w:val="008B196F"/>
    <w:rsid w:val="008B4412"/>
    <w:rsid w:val="008D058E"/>
    <w:rsid w:val="008E0B7E"/>
    <w:rsid w:val="008E3D37"/>
    <w:rsid w:val="00903010"/>
    <w:rsid w:val="00915FF6"/>
    <w:rsid w:val="00925C05"/>
    <w:rsid w:val="00931732"/>
    <w:rsid w:val="009612A4"/>
    <w:rsid w:val="0097405A"/>
    <w:rsid w:val="009A35F3"/>
    <w:rsid w:val="009A47FD"/>
    <w:rsid w:val="009E491E"/>
    <w:rsid w:val="009E4A64"/>
    <w:rsid w:val="009E545D"/>
    <w:rsid w:val="00A10078"/>
    <w:rsid w:val="00A22B10"/>
    <w:rsid w:val="00A23D93"/>
    <w:rsid w:val="00A34B10"/>
    <w:rsid w:val="00A43E22"/>
    <w:rsid w:val="00A53321"/>
    <w:rsid w:val="00A56924"/>
    <w:rsid w:val="00A57137"/>
    <w:rsid w:val="00A764AE"/>
    <w:rsid w:val="00AA1DF6"/>
    <w:rsid w:val="00AA763D"/>
    <w:rsid w:val="00AC052D"/>
    <w:rsid w:val="00B064AD"/>
    <w:rsid w:val="00B1256F"/>
    <w:rsid w:val="00B36389"/>
    <w:rsid w:val="00B50F82"/>
    <w:rsid w:val="00B628B8"/>
    <w:rsid w:val="00B63180"/>
    <w:rsid w:val="00B7230D"/>
    <w:rsid w:val="00B761E0"/>
    <w:rsid w:val="00B82F72"/>
    <w:rsid w:val="00B93B5A"/>
    <w:rsid w:val="00BA26B6"/>
    <w:rsid w:val="00BA6D4C"/>
    <w:rsid w:val="00BB12F9"/>
    <w:rsid w:val="00BB6F51"/>
    <w:rsid w:val="00BE6804"/>
    <w:rsid w:val="00BF3D8E"/>
    <w:rsid w:val="00C148DA"/>
    <w:rsid w:val="00C6473A"/>
    <w:rsid w:val="00C64A36"/>
    <w:rsid w:val="00C76A32"/>
    <w:rsid w:val="00C87C36"/>
    <w:rsid w:val="00CA0E5D"/>
    <w:rsid w:val="00CA607E"/>
    <w:rsid w:val="00CA707E"/>
    <w:rsid w:val="00CB37DA"/>
    <w:rsid w:val="00CC3590"/>
    <w:rsid w:val="00CC544C"/>
    <w:rsid w:val="00CC7BDB"/>
    <w:rsid w:val="00CD42F6"/>
    <w:rsid w:val="00CF22FD"/>
    <w:rsid w:val="00D03C0B"/>
    <w:rsid w:val="00D10F61"/>
    <w:rsid w:val="00D1304F"/>
    <w:rsid w:val="00D135FF"/>
    <w:rsid w:val="00D23A7D"/>
    <w:rsid w:val="00D344CD"/>
    <w:rsid w:val="00D34A07"/>
    <w:rsid w:val="00D415B4"/>
    <w:rsid w:val="00D64F1B"/>
    <w:rsid w:val="00D75556"/>
    <w:rsid w:val="00D8236E"/>
    <w:rsid w:val="00D960C3"/>
    <w:rsid w:val="00DA77F2"/>
    <w:rsid w:val="00DB17E8"/>
    <w:rsid w:val="00DC1644"/>
    <w:rsid w:val="00DD4286"/>
    <w:rsid w:val="00DD560A"/>
    <w:rsid w:val="00DD5996"/>
    <w:rsid w:val="00DD7450"/>
    <w:rsid w:val="00DF1CDB"/>
    <w:rsid w:val="00DF3EB0"/>
    <w:rsid w:val="00E32411"/>
    <w:rsid w:val="00E36C60"/>
    <w:rsid w:val="00E43961"/>
    <w:rsid w:val="00E43BDA"/>
    <w:rsid w:val="00E44B66"/>
    <w:rsid w:val="00E45305"/>
    <w:rsid w:val="00E57CB2"/>
    <w:rsid w:val="00E94201"/>
    <w:rsid w:val="00EE7971"/>
    <w:rsid w:val="00F027F4"/>
    <w:rsid w:val="00F25771"/>
    <w:rsid w:val="00F33B5B"/>
    <w:rsid w:val="00F473E7"/>
    <w:rsid w:val="00F57467"/>
    <w:rsid w:val="00F66218"/>
    <w:rsid w:val="00F73341"/>
    <w:rsid w:val="00F77185"/>
    <w:rsid w:val="00F928C3"/>
    <w:rsid w:val="00FC50AF"/>
    <w:rsid w:val="00FD5E5B"/>
    <w:rsid w:val="00FE02AB"/>
    <w:rsid w:val="00FF5A37"/>
    <w:rsid w:val="00FF710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B8D9"/>
  <w15:docId w15:val="{F4797462-AACF-4C57-B460-AA628FF2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EB0"/>
    <w:rPr>
      <w:color w:val="0000FF" w:themeColor="hyperlink"/>
      <w:u w:val="single"/>
    </w:rPr>
  </w:style>
  <w:style w:type="paragraph" w:styleId="BalloonText">
    <w:name w:val="Balloon Text"/>
    <w:basedOn w:val="Normal"/>
    <w:link w:val="BalloonTextChar"/>
    <w:uiPriority w:val="99"/>
    <w:semiHidden/>
    <w:unhideWhenUsed/>
    <w:rsid w:val="00DA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7F2"/>
    <w:rPr>
      <w:rFonts w:ascii="Tahoma" w:hAnsi="Tahoma" w:cs="Tahoma"/>
      <w:sz w:val="16"/>
      <w:szCs w:val="16"/>
    </w:rPr>
  </w:style>
  <w:style w:type="character" w:styleId="CommentReference">
    <w:name w:val="annotation reference"/>
    <w:basedOn w:val="DefaultParagraphFont"/>
    <w:uiPriority w:val="99"/>
    <w:semiHidden/>
    <w:unhideWhenUsed/>
    <w:rsid w:val="00DA77F2"/>
    <w:rPr>
      <w:sz w:val="16"/>
      <w:szCs w:val="16"/>
    </w:rPr>
  </w:style>
  <w:style w:type="paragraph" w:styleId="CommentText">
    <w:name w:val="annotation text"/>
    <w:basedOn w:val="Normal"/>
    <w:link w:val="CommentTextChar"/>
    <w:uiPriority w:val="99"/>
    <w:semiHidden/>
    <w:unhideWhenUsed/>
    <w:rsid w:val="00DA77F2"/>
    <w:pPr>
      <w:spacing w:line="240" w:lineRule="auto"/>
    </w:pPr>
    <w:rPr>
      <w:sz w:val="20"/>
      <w:szCs w:val="20"/>
    </w:rPr>
  </w:style>
  <w:style w:type="character" w:customStyle="1" w:styleId="CommentTextChar">
    <w:name w:val="Comment Text Char"/>
    <w:basedOn w:val="DefaultParagraphFont"/>
    <w:link w:val="CommentText"/>
    <w:uiPriority w:val="99"/>
    <w:semiHidden/>
    <w:rsid w:val="00DA77F2"/>
    <w:rPr>
      <w:sz w:val="20"/>
      <w:szCs w:val="20"/>
    </w:rPr>
  </w:style>
  <w:style w:type="paragraph" w:styleId="CommentSubject">
    <w:name w:val="annotation subject"/>
    <w:basedOn w:val="CommentText"/>
    <w:next w:val="CommentText"/>
    <w:link w:val="CommentSubjectChar"/>
    <w:uiPriority w:val="99"/>
    <w:semiHidden/>
    <w:unhideWhenUsed/>
    <w:rsid w:val="00DA77F2"/>
    <w:rPr>
      <w:b/>
      <w:bCs/>
    </w:rPr>
  </w:style>
  <w:style w:type="character" w:customStyle="1" w:styleId="CommentSubjectChar">
    <w:name w:val="Comment Subject Char"/>
    <w:basedOn w:val="CommentTextChar"/>
    <w:link w:val="CommentSubject"/>
    <w:uiPriority w:val="99"/>
    <w:semiHidden/>
    <w:rsid w:val="00DA77F2"/>
    <w:rPr>
      <w:b/>
      <w:bCs/>
      <w:sz w:val="20"/>
      <w:szCs w:val="20"/>
    </w:rPr>
  </w:style>
  <w:style w:type="paragraph" w:styleId="ListParagraph">
    <w:name w:val="List Paragraph"/>
    <w:basedOn w:val="Normal"/>
    <w:uiPriority w:val="34"/>
    <w:qFormat/>
    <w:rsid w:val="008E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wei034@aucklanduni.ac.nz" TargetMode="External"/><Relationship Id="rId5" Type="http://schemas.openxmlformats.org/officeDocument/2006/relationships/hyperlink" Target="mailto:ywei034@aucklanduni.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Youngzie Lee</dc:creator>
  <cp:lastModifiedBy>Yun Wei</cp:lastModifiedBy>
  <cp:revision>13</cp:revision>
  <dcterms:created xsi:type="dcterms:W3CDTF">2017-03-02T21:46:00Z</dcterms:created>
  <dcterms:modified xsi:type="dcterms:W3CDTF">2018-02-01T01:59:00Z</dcterms:modified>
</cp:coreProperties>
</file>